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"/>
        <w:gridCol w:w="852"/>
        <w:gridCol w:w="3266"/>
        <w:gridCol w:w="340"/>
        <w:gridCol w:w="788"/>
        <w:gridCol w:w="1501"/>
        <w:gridCol w:w="340"/>
        <w:gridCol w:w="370"/>
        <w:gridCol w:w="2740"/>
        <w:gridCol w:w="10"/>
      </w:tblGrid>
      <w:tr w:rsidR="00DA6EF7" w:rsidRPr="00B7068D" w:rsidTr="003C5FA4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DA6EF7" w:rsidRPr="00640EEA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СВЕДЕНИЯ</w:t>
            </w:r>
          </w:p>
          <w:p w:rsidR="00DA6EF7" w:rsidRPr="00640EEA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о численности и заработной плате работников</w:t>
            </w:r>
          </w:p>
          <w:p w:rsidR="00DA6EF7" w:rsidRPr="00640EEA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___________________________________________________</w:t>
            </w:r>
          </w:p>
          <w:p w:rsidR="00DA6EF7" w:rsidRPr="00DF112F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(полное наименование субъекта малого или среднего</w:t>
            </w:r>
            <w:proofErr w:type="gramEnd"/>
          </w:p>
          <w:p w:rsidR="00DA6EF7" w:rsidRPr="00640EEA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DF112F">
              <w:rPr>
                <w:rFonts w:ascii="Times New Roman" w:hAnsi="Times New Roman" w:cs="Times New Roman"/>
                <w:sz w:val="24"/>
                <w:szCs w:val="24"/>
              </w:rPr>
              <w:t>предпринимательства)</w:t>
            </w:r>
          </w:p>
        </w:tc>
      </w:tr>
      <w:tr w:rsidR="00DA6EF7" w:rsidRPr="00B7068D" w:rsidTr="003C5FA4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DA6EF7" w:rsidRPr="006D7BC1" w:rsidRDefault="00DA6EF7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D7BC1">
              <w:rPr>
                <w:rFonts w:ascii="Times New Roman" w:hAnsi="Times New Roman" w:cs="Times New Roman"/>
                <w:sz w:val="28"/>
                <w:szCs w:val="28"/>
              </w:rPr>
              <w:t xml:space="preserve">из числа категорий граждан, указанных в </w:t>
            </w:r>
            <w:hyperlink r:id="rId5" w:history="1">
              <w:r w:rsidRPr="006D7BC1">
                <w:rPr>
                  <w:rFonts w:ascii="Times New Roman" w:hAnsi="Times New Roman" w:cs="Times New Roman"/>
                  <w:sz w:val="28"/>
                  <w:szCs w:val="28"/>
                </w:rPr>
                <w:t>пункте 1 части 1 статьи 24.1</w:t>
              </w:r>
            </w:hyperlink>
            <w:r w:rsidRPr="006D7BC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A6EF7">
              <w:rPr>
                <w:rFonts w:ascii="Times New Roman" w:hAnsi="Times New Roman" w:cs="Times New Roman"/>
                <w:sz w:val="28"/>
                <w:szCs w:val="28"/>
              </w:rPr>
              <w:t>Федерального закона от 24 июля 2007 года № 209-ФЗ «О развитии малого и среднего предпринимательства в Российской Федерации»,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</w:t>
            </w:r>
            <w:proofErr w:type="gramEnd"/>
          </w:p>
        </w:tc>
      </w:tr>
      <w:tr w:rsidR="00DA6EF7" w:rsidRPr="00B7068D" w:rsidTr="003C5FA4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DA6EF7" w:rsidRPr="00640EEA" w:rsidRDefault="00DA6EF7" w:rsidP="003C5FA4">
            <w:pPr>
              <w:pStyle w:val="ConsPlusNormal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на «__»___________ 20__ года</w:t>
            </w: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Фонд начисленной заработной платы за предшествующий календарный год, </w:t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br/>
              <w:t>рублей</w:t>
            </w: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Всего работники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Работники, относящиеся к категориям, указанным в </w:t>
            </w:r>
            <w:hyperlink r:id="rId6" w:history="1">
              <w:r w:rsidRPr="00B147D3">
                <w:rPr>
                  <w:rFonts w:ascii="Times New Roman" w:hAnsi="Times New Roman" w:cs="Times New Roman"/>
                  <w:sz w:val="24"/>
                  <w:szCs w:val="24"/>
                </w:rPr>
                <w:t>пункте 1 части 1 статьи 24.1</w:t>
              </w:r>
            </w:hyperlink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 </w:t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(сумма </w:t>
            </w:r>
            <w:hyperlink w:anchor="Par314" w:tooltip="2.1" w:history="1">
              <w:r w:rsidRPr="00B147D3">
                <w:rPr>
                  <w:rFonts w:ascii="Times New Roman" w:hAnsi="Times New Roman" w:cs="Times New Roman"/>
                  <w:sz w:val="24"/>
                  <w:szCs w:val="24"/>
                </w:rPr>
                <w:t>строк 2.1</w:t>
              </w:r>
            </w:hyperlink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hyperlink w:anchor="Par350" w:tooltip="2.10" w:history="1">
              <w:r w:rsidRPr="00B147D3">
                <w:rPr>
                  <w:rFonts w:ascii="Times New Roman" w:hAnsi="Times New Roman" w:cs="Times New Roman"/>
                  <w:sz w:val="24"/>
                  <w:szCs w:val="24"/>
                </w:rPr>
                <w:t>2.10</w:t>
              </w:r>
            </w:hyperlink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), в том числе: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314"/>
            <w:bookmarkEnd w:id="0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инвалиды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лица с ограниченными возможностями здоровья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одинокие и (или) многодетные родители, воспитывающие несовершеннолетних детей, в том числе детей-инвалидов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пенсионеры и граждане </w:t>
            </w:r>
            <w:proofErr w:type="spellStart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предпенсионного</w:t>
            </w:r>
            <w:proofErr w:type="spellEnd"/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выпускники детских домов в возрасте до двадцати трех лет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 xml:space="preserve">лица, освобожденные из мест лишения свободы и имеющие неснятую или </w:t>
            </w:r>
            <w:r w:rsidRPr="00B1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непогашенную судимость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2.7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беженцы и вынужденные переселенцы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малоимущие граждане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B7068D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B147D3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47D3">
              <w:rPr>
                <w:rFonts w:ascii="Times New Roman" w:hAnsi="Times New Roman" w:cs="Times New Roman"/>
                <w:sz w:val="24"/>
                <w:szCs w:val="24"/>
              </w:rPr>
              <w:t>лица без определенного места жительства и занятий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B147D3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DA6EF7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2.10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DA6EF7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граждане, признанные нуждающимися в социальном обслуживании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DA6EF7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DA6EF7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лица из числа детей-сирот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DA6EF7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DA6EF7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лица из числа детей, оставшихся без попечения родителей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DA6EF7" w:rsidTr="003C5FA4">
        <w:trPr>
          <w:gridBefore w:val="1"/>
          <w:wBefore w:w="283" w:type="dxa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350"/>
            <w:bookmarkEnd w:id="1"/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6EF7" w:rsidRPr="00DA6EF7" w:rsidRDefault="00DA6EF7" w:rsidP="003C5FA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6EF7">
              <w:rPr>
                <w:rFonts w:ascii="Times New Roman" w:hAnsi="Times New Roman" w:cs="Times New Roman"/>
                <w:sz w:val="24"/>
                <w:szCs w:val="24"/>
              </w:rPr>
              <w:t>выпускники организаций для детей-сирот и детей, оставшихся без попечения родителей, в возрасте до 23 лет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EF7" w:rsidRPr="00DA6EF7" w:rsidRDefault="00DA6EF7" w:rsidP="003C5FA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EF7" w:rsidRPr="00DA6EF7" w:rsidTr="003C5FA4">
        <w:trPr>
          <w:gridBefore w:val="1"/>
          <w:wBefore w:w="283" w:type="dxa"/>
        </w:trPr>
        <w:tc>
          <w:tcPr>
            <w:tcW w:w="10207" w:type="dxa"/>
            <w:gridSpan w:val="9"/>
          </w:tcPr>
          <w:p w:rsidR="00DA6EF7" w:rsidRPr="00DA6EF7" w:rsidRDefault="00DA6EF7" w:rsidP="003C5FA4">
            <w:pPr>
              <w:jc w:val="both"/>
              <w:rPr>
                <w:sz w:val="27"/>
                <w:szCs w:val="27"/>
              </w:rPr>
            </w:pPr>
            <w:proofErr w:type="gramStart"/>
            <w:r w:rsidRPr="00DA6EF7">
              <w:rPr>
                <w:sz w:val="27"/>
                <w:szCs w:val="27"/>
              </w:rPr>
              <w:t xml:space="preserve">Доля работников, относящихся к категориям, указанным в </w:t>
            </w:r>
            <w:hyperlink r:id="rId7" w:history="1">
              <w:r w:rsidRPr="00DA6EF7">
                <w:rPr>
                  <w:sz w:val="27"/>
                  <w:szCs w:val="27"/>
                </w:rPr>
                <w:t xml:space="preserve">пункте 1 части 1 </w:t>
              </w:r>
              <w:r w:rsidRPr="00DA6EF7">
                <w:rPr>
                  <w:sz w:val="27"/>
                  <w:szCs w:val="27"/>
                </w:rPr>
                <w:br/>
                <w:t>статьи 24.1</w:t>
              </w:r>
            </w:hyperlink>
            <w:r w:rsidRPr="00DA6EF7">
              <w:rPr>
                <w:sz w:val="27"/>
                <w:szCs w:val="27"/>
              </w:rPr>
              <w:t xml:space="preserve"> Федерального закона от 24 июля 2007 года № 209-ФЗ «О развитии малого и среднего предпринимательства в Российской Федерации», подпункте 1 пункта 1 статьи 5.1 Закона Ханты-Мансийского автономного округа – Югры от 29 декабря 2007 года № 213-оз «О развитии малого и среднего предпринимательства в Ханты-Мансийском автономном округе – Югре», в общей</w:t>
            </w:r>
            <w:proofErr w:type="gramEnd"/>
            <w:r w:rsidRPr="00DA6EF7">
              <w:rPr>
                <w:sz w:val="27"/>
                <w:szCs w:val="27"/>
              </w:rPr>
              <w:t xml:space="preserve"> среднесписочной численности работников (человек) за предшествующий календарный год, в процентах - _____________.</w:t>
            </w:r>
          </w:p>
        </w:tc>
        <w:bookmarkStart w:id="2" w:name="_GoBack"/>
        <w:bookmarkEnd w:id="2"/>
      </w:tr>
      <w:tr w:rsidR="00DA6EF7" w:rsidRPr="00640EEA" w:rsidTr="003C5FA4">
        <w:trPr>
          <w:gridBefore w:val="1"/>
          <w:gridAfter w:val="1"/>
          <w:wBefore w:w="283" w:type="dxa"/>
          <w:wAfter w:w="10" w:type="dxa"/>
        </w:trPr>
        <w:tc>
          <w:tcPr>
            <w:tcW w:w="10197" w:type="dxa"/>
            <w:gridSpan w:val="8"/>
          </w:tcPr>
          <w:p w:rsidR="00DA6EF7" w:rsidRPr="00640EEA" w:rsidRDefault="00DA6EF7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«__»</w:t>
            </w: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 xml:space="preserve"> ___________ 20__ г.</w:t>
            </w:r>
          </w:p>
        </w:tc>
      </w:tr>
      <w:tr w:rsidR="00DA6EF7" w:rsidRPr="00640EEA" w:rsidTr="003C5FA4">
        <w:tc>
          <w:tcPr>
            <w:tcW w:w="10490" w:type="dxa"/>
            <w:gridSpan w:val="10"/>
          </w:tcPr>
          <w:p w:rsidR="00DA6EF7" w:rsidRPr="00640EEA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Индивидуальный предприниматель</w:t>
            </w:r>
          </w:p>
          <w:p w:rsidR="00DA6EF7" w:rsidRPr="00640EEA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 xml:space="preserve"> (руководитель юридического лица)/</w:t>
            </w:r>
          </w:p>
          <w:p w:rsidR="00DA6EF7" w:rsidRPr="00640EEA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Уполномоченное лицо</w:t>
            </w:r>
          </w:p>
        </w:tc>
      </w:tr>
      <w:tr w:rsidR="00DA6EF7" w:rsidRPr="00640EEA" w:rsidTr="003C5FA4">
        <w:tc>
          <w:tcPr>
            <w:tcW w:w="4401" w:type="dxa"/>
            <w:gridSpan w:val="3"/>
          </w:tcPr>
          <w:p w:rsidR="00DA6EF7" w:rsidRPr="00640EEA" w:rsidRDefault="00DA6EF7" w:rsidP="003C5FA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40" w:type="dxa"/>
          </w:tcPr>
          <w:p w:rsidR="00DA6EF7" w:rsidRPr="00640EEA" w:rsidRDefault="00DA6EF7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</w:tcBorders>
          </w:tcPr>
          <w:p w:rsidR="00DA6EF7" w:rsidRPr="00640EEA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подпись</w:t>
            </w:r>
          </w:p>
        </w:tc>
        <w:tc>
          <w:tcPr>
            <w:tcW w:w="340" w:type="dxa"/>
          </w:tcPr>
          <w:p w:rsidR="00DA6EF7" w:rsidRPr="00640EEA" w:rsidRDefault="00DA6EF7" w:rsidP="003C5FA4">
            <w:pPr>
              <w:pStyle w:val="ConsPlusNormal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120" w:type="dxa"/>
            <w:gridSpan w:val="3"/>
            <w:tcBorders>
              <w:top w:val="single" w:sz="4" w:space="0" w:color="auto"/>
            </w:tcBorders>
          </w:tcPr>
          <w:p w:rsidR="00DA6EF7" w:rsidRPr="00640EEA" w:rsidRDefault="00DA6EF7" w:rsidP="003C5FA4">
            <w:pPr>
              <w:pStyle w:val="ConsPlusNormal"/>
              <w:ind w:firstLine="0"/>
              <w:rPr>
                <w:rFonts w:ascii="Times New Roman" w:hAnsi="Times New Roman" w:cs="Times New Roman"/>
                <w:sz w:val="27"/>
                <w:szCs w:val="27"/>
              </w:rPr>
            </w:pPr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(расшифровка подписи)</w:t>
            </w:r>
          </w:p>
        </w:tc>
      </w:tr>
      <w:tr w:rsidR="00DA6EF7" w:rsidRPr="00640EEA" w:rsidTr="003C5FA4">
        <w:tc>
          <w:tcPr>
            <w:tcW w:w="10490" w:type="dxa"/>
            <w:gridSpan w:val="10"/>
          </w:tcPr>
          <w:p w:rsidR="00DA6EF7" w:rsidRPr="00640EEA" w:rsidRDefault="00DA6EF7" w:rsidP="003C5FA4">
            <w:pPr>
              <w:pStyle w:val="ConsPlusNormal"/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м.п</w:t>
            </w:r>
            <w:proofErr w:type="spellEnd"/>
            <w:r w:rsidRPr="00640EEA">
              <w:rPr>
                <w:rFonts w:ascii="Times New Roman" w:hAnsi="Times New Roman" w:cs="Times New Roman"/>
                <w:sz w:val="27"/>
                <w:szCs w:val="27"/>
              </w:rPr>
              <w:t>. (при наличии)</w:t>
            </w:r>
          </w:p>
        </w:tc>
      </w:tr>
    </w:tbl>
    <w:p w:rsidR="00DA6EF7" w:rsidRDefault="00DA6EF7" w:rsidP="00DA6EF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96F4B" w:rsidRDefault="00F96F4B"/>
    <w:sectPr w:rsidR="00F96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436"/>
    <w:rsid w:val="00032F8C"/>
    <w:rsid w:val="001A2436"/>
    <w:rsid w:val="005B3CD0"/>
    <w:rsid w:val="00C47E65"/>
    <w:rsid w:val="00DA6EF7"/>
    <w:rsid w:val="00F9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A6E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A6EF7"/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E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A6EF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A6EF7"/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329368&amp;date=10.01.2020&amp;dst=200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29368&amp;date=10.01.2020&amp;dst=200&amp;fld=134" TargetMode="External"/><Relationship Id="rId5" Type="http://schemas.openxmlformats.org/officeDocument/2006/relationships/hyperlink" Target="https://login.consultant.ru/link/?req=doc&amp;base=LAW&amp;n=329368&amp;date=10.01.2020&amp;dst=200&amp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Варвара Павловна</dc:creator>
  <cp:keywords/>
  <dc:description/>
  <cp:lastModifiedBy>Киселева Варвара Павловна</cp:lastModifiedBy>
  <cp:revision>2</cp:revision>
  <dcterms:created xsi:type="dcterms:W3CDTF">2020-03-20T11:49:00Z</dcterms:created>
  <dcterms:modified xsi:type="dcterms:W3CDTF">2020-03-20T11:50:00Z</dcterms:modified>
</cp:coreProperties>
</file>